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CC" w:rsidRPr="00E41FCC" w:rsidRDefault="00256DB6" w:rsidP="00E41FCC">
      <w:pPr>
        <w:pStyle w:val="Tekstpodstawowy2"/>
        <w:ind w:left="0" w:firstLine="0"/>
        <w:jc w:val="center"/>
        <w:rPr>
          <w:b/>
        </w:rPr>
      </w:pPr>
      <w:r w:rsidRPr="00E41FCC">
        <w:rPr>
          <w:b/>
          <w:sz w:val="32"/>
          <w:szCs w:val="32"/>
        </w:rPr>
        <w:t>Wymagania edukacyjne</w:t>
      </w:r>
      <w:r w:rsidR="00303132">
        <w:rPr>
          <w:b/>
          <w:sz w:val="32"/>
          <w:szCs w:val="32"/>
        </w:rPr>
        <w:t xml:space="preserve"> – zajęcia techniczne</w:t>
      </w:r>
    </w:p>
    <w:p w:rsidR="00256DB6" w:rsidRDefault="00256DB6" w:rsidP="00256DB6">
      <w:pPr>
        <w:spacing w:line="278" w:lineRule="auto"/>
        <w:ind w:left="0" w:firstLine="0"/>
        <w:jc w:val="both"/>
        <w:rPr>
          <w:b/>
          <w:iCs/>
          <w:szCs w:val="28"/>
        </w:rPr>
      </w:pPr>
      <w:r>
        <w:rPr>
          <w:b/>
          <w:iCs/>
          <w:szCs w:val="28"/>
        </w:rPr>
        <w:t>Stopień celujący powinien otrzymać uczeń, który:</w:t>
      </w:r>
    </w:p>
    <w:p w:rsidR="00256DB6" w:rsidRDefault="00256DB6" w:rsidP="00256DB6">
      <w:pPr>
        <w:spacing w:line="278" w:lineRule="auto"/>
        <w:ind w:left="200" w:hanging="140"/>
        <w:jc w:val="both"/>
        <w:rPr>
          <w:bCs/>
          <w:szCs w:val="28"/>
        </w:rPr>
      </w:pPr>
      <w:r>
        <w:rPr>
          <w:bCs/>
          <w:szCs w:val="28"/>
        </w:rPr>
        <w:t>• zdobył wiadomości i umiejętności wykraczające poza program nauczania:</w:t>
      </w:r>
    </w:p>
    <w:p w:rsidR="00256DB6" w:rsidRDefault="00256DB6" w:rsidP="00256DB6">
      <w:pPr>
        <w:spacing w:line="278" w:lineRule="auto"/>
        <w:ind w:left="200" w:hanging="140"/>
        <w:jc w:val="both"/>
        <w:rPr>
          <w:bCs/>
          <w:szCs w:val="28"/>
        </w:rPr>
      </w:pPr>
      <w:r>
        <w:rPr>
          <w:bCs/>
          <w:szCs w:val="28"/>
        </w:rPr>
        <w:t>• proponuje nowatorskie rozwiązania lub wykraczające poza program nauczania:</w:t>
      </w:r>
    </w:p>
    <w:p w:rsidR="00256DB6" w:rsidRDefault="00256DB6" w:rsidP="00256DB6">
      <w:pPr>
        <w:spacing w:before="20" w:line="240" w:lineRule="auto"/>
        <w:ind w:left="200" w:hanging="140"/>
        <w:jc w:val="both"/>
        <w:rPr>
          <w:bCs/>
          <w:szCs w:val="28"/>
        </w:rPr>
      </w:pPr>
      <w:r>
        <w:rPr>
          <w:bCs/>
          <w:szCs w:val="28"/>
        </w:rPr>
        <w:t>• osiąga sukcesy w konkursach technicznych.</w:t>
      </w:r>
    </w:p>
    <w:p w:rsidR="00256DB6" w:rsidRDefault="00256DB6" w:rsidP="00256DB6">
      <w:pPr>
        <w:spacing w:before="20" w:line="240" w:lineRule="auto"/>
        <w:ind w:left="200" w:hanging="140"/>
        <w:jc w:val="both"/>
        <w:rPr>
          <w:bCs/>
          <w:szCs w:val="28"/>
        </w:rPr>
      </w:pPr>
    </w:p>
    <w:p w:rsidR="00256DB6" w:rsidRDefault="00256DB6" w:rsidP="00256DB6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2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8"/>
        </w:rPr>
        <w:t>Stopień bardzo dobry powinien otrzymać uczeń, który: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opanował w pełni treści programowe, samodzielnie wyjaśnia zjawiska i procesy, rozumie zależności;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w pełni wykorzystuje wiadomości i umiejętności do rozwiązywania zadań problemowych;</w:t>
      </w:r>
    </w:p>
    <w:p w:rsidR="00256DB6" w:rsidRDefault="00256DB6" w:rsidP="00256DB6">
      <w:pPr>
        <w:spacing w:before="20" w:line="240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właściwie organizuje stanowisko pracy, przestrzega zasad bhp;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sprawnie posługuje się narzędziami i przyborami, poprawnie wykonuje operacje technologiczne.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</w:p>
    <w:p w:rsidR="00256DB6" w:rsidRDefault="00256DB6" w:rsidP="00256DB6">
      <w:pPr>
        <w:spacing w:line="278" w:lineRule="auto"/>
        <w:ind w:left="160" w:hanging="160"/>
        <w:jc w:val="both"/>
        <w:rPr>
          <w:b/>
          <w:iCs/>
          <w:szCs w:val="28"/>
        </w:rPr>
      </w:pPr>
      <w:r>
        <w:rPr>
          <w:b/>
          <w:iCs/>
          <w:szCs w:val="28"/>
        </w:rPr>
        <w:t>Stopień dobry powinien otrzymać uczeń, który: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i/>
          <w:iCs/>
          <w:szCs w:val="28"/>
        </w:rPr>
        <w:t>•</w:t>
      </w:r>
      <w:r>
        <w:rPr>
          <w:bCs/>
          <w:szCs w:val="28"/>
        </w:rPr>
        <w:t xml:space="preserve"> opanował w stopniu zadawalającym wiadomości określone pro</w:t>
      </w:r>
      <w:r>
        <w:rPr>
          <w:bCs/>
          <w:szCs w:val="28"/>
        </w:rPr>
        <w:softHyphen/>
        <w:t>gramem nauczania;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 xml:space="preserve">• umie wykorzystać wiadomości i umiejętności do rozwiązywania zadań teoretycznych 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 xml:space="preserve">   i praktycznych;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stosuje zasady dotyczące organizacji i bezpieczeństwa pracy, racjo</w:t>
      </w:r>
      <w:r>
        <w:rPr>
          <w:bCs/>
          <w:szCs w:val="28"/>
        </w:rPr>
        <w:softHyphen/>
        <w:t>nalnie wykorzystuje czas pracy;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poprawnie posługuje się narzędziami i przyborami, w stopniu zadawalającym opanował umiejętności technologiczne.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</w:p>
    <w:p w:rsidR="00256DB6" w:rsidRDefault="00256DB6" w:rsidP="00256DB6">
      <w:pPr>
        <w:spacing w:line="278" w:lineRule="auto"/>
        <w:ind w:left="160" w:hanging="160"/>
        <w:jc w:val="both"/>
        <w:rPr>
          <w:b/>
          <w:iCs/>
          <w:szCs w:val="28"/>
        </w:rPr>
      </w:pPr>
      <w:r>
        <w:rPr>
          <w:b/>
          <w:iCs/>
          <w:szCs w:val="28"/>
        </w:rPr>
        <w:t>Stopień dostateczny powinien otrzymać uczeń, który:</w:t>
      </w:r>
    </w:p>
    <w:p w:rsidR="00256DB6" w:rsidRDefault="00256DB6" w:rsidP="00256DB6">
      <w:pPr>
        <w:spacing w:line="240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opanował wiadomości na poziomie podstaw programowych;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umie wykorzystać wiadomości i umiejętności do rozwiązywania zadań teoretycznych i praktycznych o średnim stopniu trudności:</w:t>
      </w:r>
    </w:p>
    <w:p w:rsidR="00256DB6" w:rsidRDefault="00256DB6" w:rsidP="00256DB6">
      <w:pPr>
        <w:spacing w:line="278" w:lineRule="auto"/>
        <w:ind w:left="0" w:right="-40" w:firstLine="0"/>
        <w:jc w:val="both"/>
        <w:rPr>
          <w:bCs/>
          <w:szCs w:val="28"/>
        </w:rPr>
      </w:pPr>
      <w:r>
        <w:rPr>
          <w:bCs/>
          <w:szCs w:val="28"/>
        </w:rPr>
        <w:t>• przeważnie stosuje zasady dotyczące organizacji i bezpieczeństwa pracy, mało efektywnie wykorzystuje czas pracy;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popełnia błędy w posługiwaniu się narzędziami i przyborami, w stopniu średnim opanował operacje technologiczne.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</w:p>
    <w:p w:rsidR="00256DB6" w:rsidRDefault="00256DB6" w:rsidP="00256DB6">
      <w:pPr>
        <w:spacing w:line="278" w:lineRule="auto"/>
        <w:ind w:left="160" w:hanging="160"/>
        <w:jc w:val="both"/>
        <w:rPr>
          <w:b/>
          <w:iCs/>
          <w:szCs w:val="28"/>
        </w:rPr>
      </w:pPr>
      <w:r>
        <w:rPr>
          <w:b/>
          <w:iCs/>
          <w:szCs w:val="28"/>
        </w:rPr>
        <w:t>Stopień dopuszczający powinien otrzymać uczeń, który:</w:t>
      </w:r>
    </w:p>
    <w:p w:rsidR="00256DB6" w:rsidRDefault="00256DB6" w:rsidP="00256DB6">
      <w:pPr>
        <w:spacing w:before="20" w:line="240" w:lineRule="auto"/>
        <w:ind w:left="160" w:hanging="160"/>
        <w:jc w:val="both"/>
        <w:rPr>
          <w:bCs/>
          <w:szCs w:val="28"/>
        </w:rPr>
      </w:pPr>
      <w:r>
        <w:rPr>
          <w:bCs/>
          <w:i/>
          <w:iCs/>
          <w:szCs w:val="28"/>
        </w:rPr>
        <w:t>•</w:t>
      </w:r>
      <w:r>
        <w:rPr>
          <w:bCs/>
          <w:szCs w:val="28"/>
        </w:rPr>
        <w:t xml:space="preserve"> ma braki w wiedzy na poziomie podstaw programowych;</w:t>
      </w:r>
    </w:p>
    <w:p w:rsidR="00256DB6" w:rsidRDefault="00256DB6" w:rsidP="00256DB6">
      <w:pPr>
        <w:spacing w:line="33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rozwiązuje zadania teoretyczne i praktyczne o niewielkim stopniu trudności;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ma trudności z poprawną organizacją pracy, wykazuje brak samodzielności;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posługuje się tylko prostymi narzędziami i przyborami, z pomocą nauczyciela wykonuje proste operacje technologiczne.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i/>
          <w:szCs w:val="28"/>
        </w:rPr>
      </w:pPr>
    </w:p>
    <w:p w:rsidR="00256DB6" w:rsidRDefault="00256DB6" w:rsidP="00256DB6">
      <w:pPr>
        <w:spacing w:line="278" w:lineRule="auto"/>
        <w:ind w:left="160" w:hanging="160"/>
        <w:jc w:val="both"/>
        <w:rPr>
          <w:b/>
          <w:iCs/>
          <w:szCs w:val="28"/>
        </w:rPr>
      </w:pPr>
      <w:r>
        <w:rPr>
          <w:b/>
          <w:iCs/>
          <w:szCs w:val="28"/>
        </w:rPr>
        <w:t>Stopień niedostateczny powinien otrzymać uczeń, który:</w:t>
      </w:r>
    </w:p>
    <w:p w:rsidR="00256DB6" w:rsidRDefault="00256DB6" w:rsidP="00256DB6">
      <w:pPr>
        <w:spacing w:line="33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nic opanował wiadomości określonych programem nauczania;</w:t>
      </w:r>
    </w:p>
    <w:p w:rsidR="00256DB6" w:rsidRDefault="00256DB6" w:rsidP="00256DB6">
      <w:pPr>
        <w:spacing w:line="27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nie potrafi rozwiązać zadań teoretycznych i praktycznych o niewielkim stopniu trudności;</w:t>
      </w:r>
    </w:p>
    <w:p w:rsidR="00256DB6" w:rsidRDefault="00256DB6" w:rsidP="00256DB6">
      <w:pPr>
        <w:spacing w:line="33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nie potrafi zorganizować stanowiska pracy;</w:t>
      </w:r>
    </w:p>
    <w:p w:rsidR="00256DB6" w:rsidRDefault="00256DB6" w:rsidP="00256DB6">
      <w:pPr>
        <w:spacing w:line="33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nie przestrzega zasad bhp;</w:t>
      </w:r>
    </w:p>
    <w:p w:rsidR="00E41FCC" w:rsidRDefault="00256DB6" w:rsidP="00E41FCC">
      <w:pPr>
        <w:spacing w:line="338" w:lineRule="auto"/>
        <w:ind w:left="160" w:hanging="160"/>
        <w:jc w:val="both"/>
        <w:rPr>
          <w:bCs/>
          <w:szCs w:val="28"/>
        </w:rPr>
      </w:pPr>
      <w:r>
        <w:rPr>
          <w:bCs/>
          <w:szCs w:val="28"/>
        </w:rPr>
        <w:t>• nie posiadł umiejętności posługiwania się prostymi narzędziami.</w:t>
      </w:r>
    </w:p>
    <w:p w:rsidR="00E41FCC" w:rsidRPr="00E41FCC" w:rsidRDefault="00E41FCC" w:rsidP="00E41FCC">
      <w:pPr>
        <w:spacing w:line="338" w:lineRule="auto"/>
        <w:ind w:left="160" w:hanging="160"/>
        <w:jc w:val="both"/>
        <w:rPr>
          <w:b/>
          <w:bCs/>
        </w:rPr>
      </w:pPr>
      <w:r>
        <w:rPr>
          <w:bCs/>
          <w:szCs w:val="28"/>
        </w:rPr>
        <w:br/>
      </w:r>
      <w:r w:rsidRPr="00E41FCC">
        <w:rPr>
          <w:b/>
          <w:bCs/>
        </w:rPr>
        <w:t>Zakopane, 01 września 2016r.</w:t>
      </w:r>
    </w:p>
    <w:p w:rsidR="000C0F3D" w:rsidRPr="00E41FCC" w:rsidRDefault="00E41FCC" w:rsidP="00E41FCC">
      <w:r w:rsidRPr="00E41FCC">
        <w:rPr>
          <w:b/>
          <w:bCs/>
        </w:rPr>
        <w:t xml:space="preserve">                   </w:t>
      </w:r>
      <w:r>
        <w:rPr>
          <w:b/>
          <w:bCs/>
        </w:rPr>
        <w:t xml:space="preserve">                </w:t>
      </w:r>
      <w:r w:rsidRPr="00E41FCC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E41FCC">
        <w:rPr>
          <w:b/>
          <w:bCs/>
        </w:rPr>
        <w:t xml:space="preserve"> Nauczyciel przedmiotu:</w:t>
      </w:r>
      <w:r>
        <w:rPr>
          <w:b/>
          <w:bCs/>
        </w:rPr>
        <w:t xml:space="preserve"> </w:t>
      </w:r>
      <w:r w:rsidRPr="00E41FCC">
        <w:rPr>
          <w:b/>
          <w:bCs/>
        </w:rPr>
        <w:t>Magdalena Mierczak</w:t>
      </w:r>
    </w:p>
    <w:sectPr w:rsidR="000C0F3D" w:rsidRPr="00E41FCC" w:rsidSect="000C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6DB6"/>
    <w:rsid w:val="000C0F3D"/>
    <w:rsid w:val="00256DB6"/>
    <w:rsid w:val="00303132"/>
    <w:rsid w:val="00E41FCC"/>
    <w:rsid w:val="00F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DB6"/>
    <w:pPr>
      <w:widowControl w:val="0"/>
      <w:autoSpaceDE w:val="0"/>
      <w:autoSpaceDN w:val="0"/>
      <w:adjustRightInd w:val="0"/>
      <w:spacing w:after="0" w:line="300" w:lineRule="auto"/>
      <w:ind w:left="1880" w:hanging="340"/>
    </w:pPr>
    <w:rPr>
      <w:rFonts w:ascii="Times New Roman" w:eastAsia="Times New Roman" w:hAnsi="Times New Roman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56DB6"/>
    <w:pPr>
      <w:keepNext/>
      <w:spacing w:line="278" w:lineRule="auto"/>
      <w:ind w:left="0" w:firstLine="0"/>
      <w:jc w:val="center"/>
      <w:outlineLvl w:val="4"/>
    </w:pPr>
    <w:rPr>
      <w:b/>
      <w:i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56DB6"/>
    <w:rPr>
      <w:rFonts w:ascii="Times New Roman" w:eastAsia="Times New Roman" w:hAnsi="Times New Roman" w:cs="Times New Roman"/>
      <w:b/>
      <w:i/>
      <w:szCs w:val="4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56DB6"/>
    <w:pPr>
      <w:spacing w:line="259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6DB6"/>
    <w:rPr>
      <w:rFonts w:ascii="Times New Roman" w:eastAsia="Times New Roman" w:hAnsi="Times New Roman" w:cs="Times New Roman"/>
      <w:lang w:eastAsia="pl-PL"/>
    </w:rPr>
  </w:style>
  <w:style w:type="paragraph" w:customStyle="1" w:styleId="FR1">
    <w:name w:val="FR1"/>
    <w:rsid w:val="00256DB6"/>
    <w:pPr>
      <w:widowControl w:val="0"/>
      <w:autoSpaceDE w:val="0"/>
      <w:autoSpaceDN w:val="0"/>
      <w:adjustRightInd w:val="0"/>
      <w:spacing w:before="320"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1F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1FC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2092</Characters>
  <Application>Microsoft Office Word</Application>
  <DocSecurity>0</DocSecurity>
  <Lines>17</Lines>
  <Paragraphs>4</Paragraphs>
  <ScaleCrop>false</ScaleCrop>
  <Company>Acer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Dom</cp:lastModifiedBy>
  <cp:revision>3</cp:revision>
  <dcterms:created xsi:type="dcterms:W3CDTF">2015-09-06T14:00:00Z</dcterms:created>
  <dcterms:modified xsi:type="dcterms:W3CDTF">2016-09-06T13:32:00Z</dcterms:modified>
</cp:coreProperties>
</file>